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17715" w:rsidRDefault="002931EC">
      <w:pPr>
        <w:jc w:val="center"/>
        <w:rPr>
          <w:b/>
        </w:rPr>
      </w:pPr>
      <w:r>
        <w:rPr>
          <w:b/>
        </w:rPr>
        <w:t>Grow with English 1</w:t>
      </w:r>
    </w:p>
    <w:p w:rsidR="00717715" w:rsidRDefault="00717715"/>
    <w:p w:rsidR="00717715" w:rsidRDefault="002931EC">
      <w:r>
        <w:t>Unit 6 – I Have Two Cats</w:t>
      </w:r>
    </w:p>
    <w:p w:rsidR="00717715" w:rsidRDefault="002931EC">
      <w:r>
        <w:t>Theme: My Pets</w:t>
      </w:r>
    </w:p>
    <w:p w:rsidR="00717715" w:rsidRDefault="002931EC">
      <w:pPr>
        <w:rPr>
          <w:b/>
        </w:rPr>
      </w:pPr>
      <w:r>
        <w:t>Page: 63-76</w:t>
      </w:r>
      <w:bookmarkStart w:id="0" w:name="_GoBack"/>
      <w:bookmarkEnd w:id="0"/>
    </w:p>
    <w:p w:rsidR="00717715" w:rsidRDefault="00717715"/>
    <w:p w:rsidR="00717715" w:rsidRPr="002931EC" w:rsidRDefault="002931EC">
      <w:pPr>
        <w:numPr>
          <w:ilvl w:val="0"/>
          <w:numId w:val="1"/>
        </w:numPr>
        <w:rPr>
          <w:b/>
        </w:rPr>
      </w:pPr>
      <w:r w:rsidRPr="002931EC">
        <w:rPr>
          <w:b/>
        </w:rPr>
        <w:t>Look and s</w:t>
      </w:r>
      <w:r w:rsidRPr="002931EC">
        <w:rPr>
          <w:b/>
        </w:rPr>
        <w:t>ay.</w:t>
      </w:r>
    </w:p>
    <w:p w:rsidR="00717715" w:rsidRDefault="00717715"/>
    <w:tbl>
      <w:tblPr>
        <w:tblStyle w:val="a"/>
        <w:tblW w:w="649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6495"/>
      </w:tblGrid>
      <w:tr w:rsidR="00717715">
        <w:tc>
          <w:tcPr>
            <w:tcW w:w="64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17715" w:rsidRDefault="002931E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</w:rPr>
              <w:drawing>
                <wp:inline distT="114300" distB="114300" distL="114300" distR="114300">
                  <wp:extent cx="3948113" cy="2812136"/>
                  <wp:effectExtent l="0" t="0" r="0" b="0"/>
                  <wp:docPr id="3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48113" cy="281213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17715" w:rsidRDefault="00717715"/>
    <w:p w:rsidR="00717715" w:rsidRPr="002931EC" w:rsidRDefault="002931EC">
      <w:pPr>
        <w:numPr>
          <w:ilvl w:val="0"/>
          <w:numId w:val="1"/>
        </w:numPr>
        <w:rPr>
          <w:b/>
        </w:rPr>
      </w:pPr>
      <w:r w:rsidRPr="002931EC">
        <w:rPr>
          <w:b/>
        </w:rPr>
        <w:t>Read a</w:t>
      </w:r>
      <w:r w:rsidRPr="002931EC">
        <w:rPr>
          <w:b/>
        </w:rPr>
        <w:t>loud.</w:t>
      </w:r>
    </w:p>
    <w:p w:rsidR="00717715" w:rsidRDefault="00717715"/>
    <w:tbl>
      <w:tblPr>
        <w:tblStyle w:val="a0"/>
        <w:tblW w:w="9675" w:type="dxa"/>
        <w:tblInd w:w="-6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675"/>
      </w:tblGrid>
      <w:tr w:rsidR="00717715">
        <w:trPr>
          <w:trHeight w:val="1650"/>
        </w:trPr>
        <w:tc>
          <w:tcPr>
            <w:tcW w:w="9675" w:type="dxa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17715" w:rsidRDefault="002931EC">
            <w:pPr>
              <w:widowControl w:val="0"/>
              <w:spacing w:line="240" w:lineRule="auto"/>
            </w:pPr>
            <w:r>
              <w:rPr>
                <w:noProof/>
              </w:rPr>
              <w:drawing>
                <wp:inline distT="114300" distB="114300" distL="114300" distR="114300">
                  <wp:extent cx="6010275" cy="3149600"/>
                  <wp:effectExtent l="0" t="0" r="0" b="0"/>
                  <wp:docPr id="2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0275" cy="3149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7715">
        <w:trPr>
          <w:trHeight w:val="420"/>
        </w:trPr>
        <w:tc>
          <w:tcPr>
            <w:tcW w:w="967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17715" w:rsidRDefault="007177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</w:tr>
      <w:tr w:rsidR="00717715">
        <w:trPr>
          <w:trHeight w:val="852"/>
        </w:trPr>
        <w:tc>
          <w:tcPr>
            <w:tcW w:w="967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17715" w:rsidRDefault="007177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</w:tr>
    </w:tbl>
    <w:p w:rsidR="00717715" w:rsidRDefault="00717715"/>
    <w:p w:rsidR="00717715" w:rsidRPr="002931EC" w:rsidRDefault="002931EC">
      <w:pPr>
        <w:rPr>
          <w:b/>
        </w:rPr>
      </w:pPr>
      <w:r>
        <w:t xml:space="preserve">      </w:t>
      </w:r>
      <w:r w:rsidRPr="002931EC">
        <w:rPr>
          <w:b/>
        </w:rPr>
        <w:t>G. Read and m</w:t>
      </w:r>
      <w:r w:rsidRPr="002931EC">
        <w:rPr>
          <w:b/>
        </w:rPr>
        <w:t>atch.</w:t>
      </w:r>
    </w:p>
    <w:p w:rsidR="00717715" w:rsidRDefault="00717715"/>
    <w:tbl>
      <w:tblPr>
        <w:tblStyle w:val="a1"/>
        <w:tblW w:w="54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430"/>
      </w:tblGrid>
      <w:tr w:rsidR="00717715">
        <w:tc>
          <w:tcPr>
            <w:tcW w:w="54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17715" w:rsidRDefault="002931E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</w:rPr>
              <w:lastRenderedPageBreak/>
              <w:drawing>
                <wp:inline distT="114300" distB="114300" distL="114300" distR="114300">
                  <wp:extent cx="3271838" cy="3894285"/>
                  <wp:effectExtent l="0" t="0" r="0" b="0"/>
                  <wp:docPr id="5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1838" cy="389428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17715" w:rsidRDefault="00717715"/>
    <w:p w:rsidR="00717715" w:rsidRPr="002931EC" w:rsidRDefault="002931EC">
      <w:pPr>
        <w:rPr>
          <w:b/>
        </w:rPr>
      </w:pPr>
      <w:r>
        <w:t xml:space="preserve">      </w:t>
      </w:r>
      <w:r w:rsidRPr="002931EC">
        <w:rPr>
          <w:b/>
        </w:rPr>
        <w:t>H. Look and c</w:t>
      </w:r>
      <w:r w:rsidRPr="002931EC">
        <w:rPr>
          <w:b/>
        </w:rPr>
        <w:t>ircle.</w:t>
      </w:r>
    </w:p>
    <w:p w:rsidR="00717715" w:rsidRDefault="00717715"/>
    <w:tbl>
      <w:tblPr>
        <w:tblStyle w:val="a2"/>
        <w:tblW w:w="90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745"/>
        <w:gridCol w:w="3255"/>
      </w:tblGrid>
      <w:tr w:rsidR="00717715">
        <w:trPr>
          <w:trHeight w:val="1887"/>
        </w:trPr>
        <w:tc>
          <w:tcPr>
            <w:tcW w:w="5745" w:type="dxa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17715" w:rsidRDefault="002931E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</w:rPr>
              <w:drawing>
                <wp:inline distT="114300" distB="114300" distL="114300" distR="114300">
                  <wp:extent cx="3462338" cy="3183898"/>
                  <wp:effectExtent l="0" t="0" r="0" b="0"/>
                  <wp:docPr id="4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62338" cy="318389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17715" w:rsidRDefault="007177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717715" w:rsidRDefault="007177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717715" w:rsidRDefault="007177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717715" w:rsidRDefault="002931E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Five rabbits</w:t>
            </w:r>
          </w:p>
        </w:tc>
      </w:tr>
      <w:tr w:rsidR="00717715">
        <w:trPr>
          <w:trHeight w:val="1632"/>
        </w:trPr>
        <w:tc>
          <w:tcPr>
            <w:tcW w:w="574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17715" w:rsidRDefault="007177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32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17715" w:rsidRDefault="007177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717715" w:rsidRDefault="007177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717715" w:rsidRDefault="002931E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Seven birds</w:t>
            </w:r>
          </w:p>
        </w:tc>
      </w:tr>
      <w:tr w:rsidR="00717715">
        <w:trPr>
          <w:trHeight w:val="420"/>
        </w:trPr>
        <w:tc>
          <w:tcPr>
            <w:tcW w:w="574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17715" w:rsidRDefault="007177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32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17715" w:rsidRDefault="007177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717715" w:rsidRDefault="007177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717715" w:rsidRDefault="002931E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Eight fish</w:t>
            </w:r>
          </w:p>
        </w:tc>
      </w:tr>
    </w:tbl>
    <w:p w:rsidR="00717715" w:rsidRDefault="00717715"/>
    <w:p w:rsidR="00717715" w:rsidRDefault="002931EC">
      <w:r>
        <w:t xml:space="preserve">  </w:t>
      </w:r>
    </w:p>
    <w:p w:rsidR="00717715" w:rsidRPr="002931EC" w:rsidRDefault="002931EC">
      <w:pPr>
        <w:rPr>
          <w:b/>
        </w:rPr>
      </w:pPr>
      <w:r w:rsidRPr="002931EC">
        <w:rPr>
          <w:b/>
        </w:rPr>
        <w:t xml:space="preserve">      L. Look and w</w:t>
      </w:r>
      <w:r w:rsidRPr="002931EC">
        <w:rPr>
          <w:b/>
        </w:rPr>
        <w:t>rite.</w:t>
      </w:r>
    </w:p>
    <w:p w:rsidR="00717715" w:rsidRDefault="002931EC">
      <w:pPr>
        <w:ind w:firstLine="720"/>
      </w:pPr>
      <w:r>
        <w:t>a brown cat</w:t>
      </w:r>
      <w:r>
        <w:tab/>
      </w:r>
      <w:r>
        <w:tab/>
        <w:t>a white rabbit</w:t>
      </w:r>
      <w:r>
        <w:tab/>
      </w:r>
      <w:r>
        <w:tab/>
        <w:t>two blue birds</w:t>
      </w:r>
      <w:r>
        <w:tab/>
      </w:r>
      <w:r>
        <w:tab/>
        <w:t>five yellow fish</w:t>
      </w:r>
    </w:p>
    <w:p w:rsidR="00717715" w:rsidRDefault="002931EC">
      <w:pPr>
        <w:ind w:firstLine="720"/>
      </w:pPr>
      <w:r>
        <w:t>a brown cat</w:t>
      </w:r>
      <w:r>
        <w:tab/>
      </w:r>
      <w:r>
        <w:tab/>
        <w:t>a white rabbit</w:t>
      </w:r>
      <w:r>
        <w:tab/>
      </w:r>
      <w:r>
        <w:tab/>
        <w:t>two blue birds</w:t>
      </w:r>
      <w:r>
        <w:tab/>
      </w:r>
      <w:r>
        <w:tab/>
        <w:t>five yellow fish</w:t>
      </w:r>
    </w:p>
    <w:p w:rsidR="00717715" w:rsidRDefault="002931EC">
      <w:pPr>
        <w:ind w:firstLine="720"/>
      </w:pPr>
      <w:r>
        <w:lastRenderedPageBreak/>
        <w:t>a brown cat</w:t>
      </w:r>
      <w:r>
        <w:tab/>
      </w:r>
      <w:r>
        <w:tab/>
        <w:t>a white rabbit</w:t>
      </w:r>
      <w:r>
        <w:tab/>
      </w:r>
      <w:r>
        <w:tab/>
        <w:t>two blue birds</w:t>
      </w:r>
      <w:r>
        <w:tab/>
      </w:r>
      <w:r>
        <w:tab/>
        <w:t>five yellow fish</w:t>
      </w:r>
    </w:p>
    <w:p w:rsidR="00717715" w:rsidRDefault="00717715">
      <w:pPr>
        <w:ind w:firstLine="720"/>
      </w:pPr>
    </w:p>
    <w:p w:rsidR="00717715" w:rsidRPr="002931EC" w:rsidRDefault="002931EC">
      <w:pPr>
        <w:rPr>
          <w:b/>
        </w:rPr>
      </w:pPr>
      <w:r>
        <w:t xml:space="preserve">      </w:t>
      </w:r>
      <w:r w:rsidRPr="002931EC">
        <w:rPr>
          <w:b/>
        </w:rPr>
        <w:t>M. Cut and p</w:t>
      </w:r>
      <w:r w:rsidRPr="002931EC">
        <w:rPr>
          <w:b/>
        </w:rPr>
        <w:t>aste.</w:t>
      </w:r>
    </w:p>
    <w:p w:rsidR="00717715" w:rsidRDefault="00717715"/>
    <w:p w:rsidR="00717715" w:rsidRDefault="00717715"/>
    <w:tbl>
      <w:tblPr>
        <w:tblStyle w:val="a3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717715">
        <w:tc>
          <w:tcPr>
            <w:tcW w:w="902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17715" w:rsidRDefault="002931E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</w:rPr>
              <w:drawing>
                <wp:inline distT="114300" distB="114300" distL="114300" distR="114300">
                  <wp:extent cx="5591175" cy="5054600"/>
                  <wp:effectExtent l="0" t="0" r="0" b="0"/>
                  <wp:docPr id="1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1175" cy="5054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17715" w:rsidRDefault="00717715"/>
    <w:sectPr w:rsidR="00717715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charset w:val="00"/>
    <w:family w:val="swiss"/>
    <w:pitch w:val="variable"/>
    <w:sig w:usb0="E10002FF" w:usb1="4000ACFF" w:usb2="00000009" w:usb3="00000000" w:csb0="0000019F" w:csb1="00000000"/>
  </w:font>
  <w:font w:name="Cambria"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301199"/>
    <w:multiLevelType w:val="multilevel"/>
    <w:tmpl w:val="8D4AF9F8"/>
    <w:lvl w:ilvl="0">
      <w:start w:val="1"/>
      <w:numFmt w:val="upp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17715"/>
    <w:rsid w:val="002931EC"/>
    <w:rsid w:val="007177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788EF6B"/>
  <w15:docId w15:val="{04E896F9-36B0-450A-AAC7-4B943D3083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en-US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69</Words>
  <Characters>398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Tania Saraswati Saraswati</dc:creator>
  <cp:lastModifiedBy>Tania Saraswati Saraswati</cp:lastModifiedBy>
  <cp:revision>2</cp:revision>
  <dcterms:created xsi:type="dcterms:W3CDTF">2022-06-04T01:48:00Z</dcterms:created>
  <dcterms:modified xsi:type="dcterms:W3CDTF">2022-06-04T01:48:00Z</dcterms:modified>
</cp:coreProperties>
</file>